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N4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Story Exchange Prompt,</w:t>
      </w:r>
      <w:r w:rsidDel="00000000" w:rsidR="00000000" w:rsidRPr="00000000">
        <w:rPr>
          <w:b w:val="1"/>
          <w:sz w:val="24"/>
          <w:szCs w:val="24"/>
          <w:rtl w:val="0"/>
        </w:rPr>
        <w:t xml:space="preserve"> REPAIR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color w:val="216ac0"/>
                <w:rtl w:val="0"/>
              </w:rPr>
              <w:t xml:space="preserve">Story Exchange Prompt: Repair. </w:t>
            </w:r>
            <w:r w:rsidDel="00000000" w:rsidR="00000000" w:rsidRPr="00000000">
              <w:rPr>
                <w:rFonts w:ascii="Avenir" w:cs="Avenir" w:eastAsia="Avenir" w:hAnsi="Avenir"/>
                <w:color w:val="222222"/>
                <w:highlight w:val="white"/>
                <w:rtl w:val="0"/>
              </w:rPr>
              <w:t xml:space="preserve">Tell a story about when you or someone you know repaired something: a broken tool, a bicycle wheel, a relationship with a person or activity.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Before you run this Story Exchange with students, you might want to use this poem to help inform how students receive each other’s stories. </w:t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520"/>
        <w:gridCol w:w="6830"/>
        <w:tblGridChange w:id="0">
          <w:tblGrid>
            <w:gridCol w:w="2520"/>
            <w:gridCol w:w="68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1357147" cy="1547147"/>
                  <wp:effectExtent b="0" l="0" r="0" t="0"/>
                  <wp:docPr descr="Image result for poet ellen bass" id="2" name="image1.jpg"/>
                  <a:graphic>
                    <a:graphicData uri="http://schemas.openxmlformats.org/drawingml/2006/picture">
                      <pic:pic>
                        <pic:nvPicPr>
                          <pic:cNvPr descr="Image result for poet ellen bass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147" cy="154714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Ellen Bass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highlight w:val="white"/>
                <w:rtl w:val="0"/>
              </w:rPr>
              <w:t xml:space="preserve"> is an American poet and co-author of The Courage to Heal.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You Knew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if you knew you'd be the last </w:t>
        <w:br w:type="textWrapping"/>
        <w:t xml:space="preserve">to touch someone?</w:t>
        <w:br w:type="textWrapping"/>
        <w:t xml:space="preserve">if you were taking tickets, for example,</w:t>
        <w:br w:type="textWrapping"/>
        <w:t xml:space="preserve">at the theater, tearing them,</w:t>
        <w:br w:type="textWrapping"/>
        <w:t xml:space="preserve">giving back the ragged stubs,</w:t>
        <w:br w:type="textWrapping"/>
        <w:t xml:space="preserve">you might take care to touch that palm,</w:t>
        <w:br w:type="textWrapping"/>
        <w:t xml:space="preserve">brush your fingertips</w:t>
        <w:br w:type="textWrapping"/>
        <w:t xml:space="preserve">along the life line's crease.</w:t>
        <w:br w:type="textWrapping"/>
        <w:br w:type="textWrapping"/>
        <w:t xml:space="preserve">when a man pulls his wheeled suitcase</w:t>
        <w:br w:type="textWrapping"/>
        <w:t xml:space="preserve">too slowly through the airport, when</w:t>
        <w:br w:type="textWrapping"/>
        <w:t xml:space="preserve">the car in front of me doesn't signal, </w:t>
        <w:br w:type="textWrapping"/>
        <w:t xml:space="preserve">when the clerk at the pharmacy </w:t>
        <w:br w:type="textWrapping"/>
        <w:t xml:space="preserve">won't say, Thank you. i don't remember</w:t>
        <w:br w:type="textWrapping"/>
        <w:t xml:space="preserve">they're going to die.</w:t>
        <w:br w:type="textWrapping"/>
        <w:br w:type="textWrapping"/>
        <w:t xml:space="preserve">a friend told me she'd been with her aunt.</w:t>
        <w:br w:type="textWrapping"/>
        <w:t xml:space="preserve">they'd just had lunch and the waiter,</w:t>
        <w:br w:type="textWrapping"/>
        <w:t xml:space="preserve">a young gay man with plum black eyes,</w:t>
        <w:br w:type="textWrapping"/>
        <w:t xml:space="preserve">joked as he served the coffee, kissed</w:t>
        <w:br w:type="textWrapping"/>
        <w:t xml:space="preserve">her aunt's powdered cheek, when they left.</w:t>
        <w:br w:type="textWrapping"/>
        <w:t xml:space="preserve">then they walked half a block and her aunt</w:t>
        <w:br w:type="textWrapping"/>
        <w:t xml:space="preserve">dropped dead on the sidewalk.</w:t>
        <w:br w:type="textWrapping"/>
        <w:br w:type="textWrapping"/>
        <w:t xml:space="preserve">how close does the dragon's spume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to come? how wide does the crack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heaven have to split?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would people look like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we could see them as they are,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soaked in honey, stung and swollen,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reckless, pinned against time?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venir" w:cs="Avenir" w:eastAsia="Avenir" w:hAnsi="Avenir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00" w:line="235.6363573941317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Students’ stories are a doorway into their engagement with the world: they teach us what they know and want to know.</w:t>
      </w:r>
    </w:p>
    <w:p w:rsidR="00000000" w:rsidDel="00000000" w:rsidP="00000000" w:rsidRDefault="00000000" w:rsidRPr="00000000" w14:paraId="00000014">
      <w:pPr>
        <w:spacing w:after="0" w:before="200" w:line="235.6363573941317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the story exchange, recognize the collective wisdom of the group by asking</w:t>
      </w:r>
      <w:r w:rsidDel="00000000" w:rsidR="00000000" w:rsidRPr="00000000">
        <w:rPr>
          <w:i w:val="1"/>
          <w:sz w:val="24"/>
          <w:szCs w:val="24"/>
          <w:rtl w:val="0"/>
        </w:rPr>
        <w:t xml:space="preserve">,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“What important questions and understandings emerged from our stories?”</w:t>
      </w:r>
    </w:p>
    <w:p w:rsidR="00000000" w:rsidDel="00000000" w:rsidP="00000000" w:rsidRDefault="00000000" w:rsidRPr="00000000" w14:paraId="00000015">
      <w:pPr>
        <w:spacing w:after="0" w:before="200" w:line="235.63635739413175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the understandings and questions that students identify. This list can become a class resource for deciding next steps by asking,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“Based on what we know and wonder, what might we do next?”</w:t>
      </w:r>
    </w:p>
    <w:p w:rsidR="00000000" w:rsidDel="00000000" w:rsidP="00000000" w:rsidRDefault="00000000" w:rsidRPr="00000000" w14:paraId="00000016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3030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Strong">
    <w:name w:val="Strong"/>
    <w:basedOn w:val="DefaultParagraphFont"/>
    <w:uiPriority w:val="22"/>
    <w:qFormat w:val="1"/>
    <w:rsid w:val="00D30309"/>
    <w:rPr>
      <w:b w:val="1"/>
      <w:bCs w:val="1"/>
    </w:rPr>
  </w:style>
  <w:style w:type="paragraph" w:styleId="NormalWeb">
    <w:name w:val="Normal (Web)"/>
    <w:basedOn w:val="Normal"/>
    <w:uiPriority w:val="99"/>
    <w:unhideWhenUsed w:val="1"/>
    <w:rsid w:val="00387A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1yrwN/REdOo3WqrakAJZSp5RvQ==">AMUW2mWqKEnwJq0jlF+Os+8MKs6x4nEONwwKlmr949nUkRN6qbnbAULsHs8rg+vIyuxWU7oTYIxrcPNSwqvFBHkFT2kut8oCp7ac+SD5D9nBQ75tas+Ar2A=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2021-06-22T15:26:00Z</dcterms:created>
  <dc:creator>Margaret LaRaia</dc:creator>
</cp:coreProperties>
</file>